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9265" w14:textId="05C7A927" w:rsidR="009D55EA" w:rsidRDefault="009D55EA" w:rsidP="009D55EA">
      <w:pPr>
        <w:rPr>
          <w:b/>
          <w:bCs/>
        </w:rPr>
      </w:pPr>
      <w:r w:rsidRPr="009D55EA">
        <w:rPr>
          <w:b/>
          <w:noProof/>
        </w:rPr>
        <w:drawing>
          <wp:inline distT="0" distB="0" distL="0" distR="0" wp14:anchorId="29D003E1" wp14:editId="75791E00">
            <wp:extent cx="3162300" cy="1085850"/>
            <wp:effectExtent l="0" t="0" r="0" b="0"/>
            <wp:docPr id="138297313" name="Picture 2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7313" name="Picture 2" descr="A blue and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BA357" w14:textId="77777777" w:rsidR="00605B69" w:rsidRPr="00605B69" w:rsidRDefault="00605B69" w:rsidP="009D55EA">
      <w:pPr>
        <w:rPr>
          <w:b/>
          <w:bCs/>
        </w:rPr>
      </w:pPr>
    </w:p>
    <w:p w14:paraId="0F42BF58" w14:textId="00FFC8CA" w:rsidR="009D55EA" w:rsidRPr="00C535B0" w:rsidRDefault="009D55EA" w:rsidP="008D6B53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C535B0">
        <w:rPr>
          <w:rFonts w:cstheme="minorHAnsi"/>
          <w:b/>
          <w:bCs/>
          <w:sz w:val="22"/>
          <w:szCs w:val="22"/>
        </w:rPr>
        <w:t>NSD</w:t>
      </w:r>
      <w:r w:rsidR="00A97FD1" w:rsidRPr="00C535B0">
        <w:rPr>
          <w:rFonts w:cstheme="minorHAnsi"/>
          <w:b/>
          <w:bCs/>
          <w:sz w:val="22"/>
          <w:szCs w:val="22"/>
        </w:rPr>
        <w:t>A</w:t>
      </w:r>
      <w:r w:rsidRPr="00C535B0">
        <w:rPr>
          <w:rFonts w:cstheme="minorHAnsi"/>
          <w:b/>
          <w:bCs/>
          <w:sz w:val="22"/>
          <w:szCs w:val="22"/>
        </w:rPr>
        <w:t xml:space="preserve"> Federal Advocacy Committee</w:t>
      </w:r>
      <w:r w:rsidR="008D6B53" w:rsidRPr="00C535B0">
        <w:rPr>
          <w:rFonts w:cstheme="minorHAnsi"/>
          <w:b/>
          <w:bCs/>
          <w:sz w:val="22"/>
          <w:szCs w:val="22"/>
        </w:rPr>
        <w:t xml:space="preserve"> </w:t>
      </w:r>
      <w:r w:rsidR="007639DC" w:rsidRPr="00C535B0">
        <w:rPr>
          <w:rFonts w:cstheme="minorHAnsi"/>
          <w:b/>
          <w:bCs/>
          <w:sz w:val="22"/>
          <w:szCs w:val="22"/>
        </w:rPr>
        <w:t>Summary</w:t>
      </w:r>
    </w:p>
    <w:p w14:paraId="0F5A4CD0" w14:textId="50685A7F" w:rsidR="009D55EA" w:rsidRPr="00C535B0" w:rsidRDefault="00C83667" w:rsidP="008D6B53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 w:rsidRPr="00C535B0">
        <w:rPr>
          <w:rFonts w:cstheme="minorHAnsi"/>
          <w:b/>
          <w:bCs/>
          <w:sz w:val="22"/>
          <w:szCs w:val="22"/>
        </w:rPr>
        <w:t>3</w:t>
      </w:r>
      <w:r w:rsidR="00860AB1" w:rsidRPr="00C535B0">
        <w:rPr>
          <w:rFonts w:cstheme="minorHAnsi"/>
          <w:b/>
          <w:bCs/>
          <w:sz w:val="22"/>
          <w:szCs w:val="22"/>
        </w:rPr>
        <w:t>.</w:t>
      </w:r>
      <w:r w:rsidR="0078486F" w:rsidRPr="00C535B0">
        <w:rPr>
          <w:rFonts w:cstheme="minorHAnsi"/>
          <w:b/>
          <w:bCs/>
          <w:sz w:val="22"/>
          <w:szCs w:val="22"/>
        </w:rPr>
        <w:t>2</w:t>
      </w:r>
      <w:r w:rsidR="00860AB1" w:rsidRPr="00C535B0">
        <w:rPr>
          <w:rFonts w:cstheme="minorHAnsi"/>
          <w:b/>
          <w:bCs/>
          <w:sz w:val="22"/>
          <w:szCs w:val="22"/>
        </w:rPr>
        <w:t>6</w:t>
      </w:r>
      <w:r w:rsidR="0078486F" w:rsidRPr="00C535B0">
        <w:rPr>
          <w:rFonts w:cstheme="minorHAnsi"/>
          <w:b/>
          <w:bCs/>
          <w:sz w:val="22"/>
          <w:szCs w:val="22"/>
        </w:rPr>
        <w:t>.26</w:t>
      </w:r>
      <w:r w:rsidR="008D6B53" w:rsidRPr="00C535B0">
        <w:rPr>
          <w:rFonts w:cstheme="minorHAnsi"/>
          <w:b/>
          <w:bCs/>
          <w:sz w:val="22"/>
          <w:szCs w:val="22"/>
        </w:rPr>
        <w:t xml:space="preserve"> </w:t>
      </w:r>
    </w:p>
    <w:p w14:paraId="16417F63" w14:textId="77777777" w:rsidR="009D55EA" w:rsidRPr="00C535B0" w:rsidRDefault="009D55EA" w:rsidP="009D55EA">
      <w:pPr>
        <w:spacing w:after="0"/>
        <w:rPr>
          <w:rFonts w:cstheme="minorHAnsi"/>
          <w:b/>
          <w:bCs/>
          <w:sz w:val="22"/>
          <w:szCs w:val="22"/>
        </w:rPr>
      </w:pPr>
    </w:p>
    <w:p w14:paraId="798F4DAF" w14:textId="77777777" w:rsidR="007639DC" w:rsidRPr="007639DC" w:rsidRDefault="007639DC" w:rsidP="007639DC">
      <w:pPr>
        <w:spacing w:after="0"/>
        <w:rPr>
          <w:rFonts w:cstheme="minorHAnsi"/>
          <w:b/>
          <w:bCs/>
          <w:sz w:val="22"/>
          <w:szCs w:val="22"/>
        </w:rPr>
      </w:pPr>
      <w:r w:rsidRPr="007639DC">
        <w:rPr>
          <w:rFonts w:cstheme="minorHAnsi"/>
          <w:b/>
          <w:bCs/>
          <w:sz w:val="22"/>
          <w:szCs w:val="22"/>
        </w:rPr>
        <w:t>Welcome and Updates</w:t>
      </w:r>
    </w:p>
    <w:p w14:paraId="0A3F0642" w14:textId="2DC73E07" w:rsidR="007639DC" w:rsidRPr="007639DC" w:rsidRDefault="007639DC" w:rsidP="007639DC">
      <w:p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>Ann Terry opened the meeting and welcomed participant</w:t>
      </w:r>
      <w:r w:rsidR="00F15FE8">
        <w:rPr>
          <w:rFonts w:cstheme="minorHAnsi"/>
          <w:sz w:val="22"/>
          <w:szCs w:val="22"/>
        </w:rPr>
        <w:t>s and i</w:t>
      </w:r>
      <w:r w:rsidR="00DC5DC5" w:rsidRPr="00DC5DC5">
        <w:rPr>
          <w:rFonts w:cstheme="minorHAnsi"/>
          <w:sz w:val="22"/>
          <w:szCs w:val="22"/>
        </w:rPr>
        <w:t xml:space="preserve">ntroduced </w:t>
      </w:r>
      <w:r w:rsidRPr="007639DC">
        <w:rPr>
          <w:rFonts w:cstheme="minorHAnsi"/>
          <w:sz w:val="22"/>
          <w:szCs w:val="22"/>
        </w:rPr>
        <w:t>representatives from Manatt, Phelps &amp; Phillips, LLP, who will support NSDA’s federal advocacy strategy. Attendees introduced themselves, reflecting a strong and growing coalition of partners and stakeholders engaged in advancing special district priorities.</w:t>
      </w:r>
      <w:r w:rsidR="002C127E">
        <w:rPr>
          <w:rFonts w:cstheme="minorHAnsi"/>
          <w:sz w:val="22"/>
          <w:szCs w:val="22"/>
        </w:rPr>
        <w:t xml:space="preserve"> Eve O’Toole, Mark Ritacco, Adrianna Williams and Lisa Bra</w:t>
      </w:r>
      <w:r w:rsidR="00D521BA">
        <w:rPr>
          <w:rFonts w:cstheme="minorHAnsi"/>
          <w:sz w:val="22"/>
          <w:szCs w:val="22"/>
        </w:rPr>
        <w:t xml:space="preserve">kovich. </w:t>
      </w:r>
      <w:r w:rsidR="009E1A8F">
        <w:rPr>
          <w:rFonts w:cstheme="minorHAnsi"/>
          <w:sz w:val="22"/>
          <w:szCs w:val="22"/>
        </w:rPr>
        <w:t>A huge thank you and shout out to Paragon!</w:t>
      </w:r>
    </w:p>
    <w:p w14:paraId="2EDFB9B1" w14:textId="348B6D46" w:rsidR="007639DC" w:rsidRPr="007639DC" w:rsidRDefault="007639DC" w:rsidP="007639DC">
      <w:pPr>
        <w:spacing w:after="0"/>
        <w:rPr>
          <w:rFonts w:cstheme="minorHAnsi"/>
          <w:sz w:val="22"/>
          <w:szCs w:val="22"/>
        </w:rPr>
      </w:pPr>
    </w:p>
    <w:p w14:paraId="57E3791E" w14:textId="77777777" w:rsidR="007639DC" w:rsidRPr="007639DC" w:rsidRDefault="007639DC" w:rsidP="007639DC">
      <w:pPr>
        <w:spacing w:after="0"/>
        <w:rPr>
          <w:rFonts w:cstheme="minorHAnsi"/>
          <w:b/>
          <w:bCs/>
          <w:sz w:val="22"/>
          <w:szCs w:val="22"/>
        </w:rPr>
      </w:pPr>
      <w:r w:rsidRPr="007639DC">
        <w:rPr>
          <w:rFonts w:cstheme="minorHAnsi"/>
          <w:b/>
          <w:bCs/>
          <w:sz w:val="22"/>
          <w:szCs w:val="22"/>
        </w:rPr>
        <w:t>Federal Advocacy Updates</w:t>
      </w:r>
    </w:p>
    <w:p w14:paraId="4CAA481E" w14:textId="58B26C43" w:rsidR="007639DC" w:rsidRPr="007639DC" w:rsidRDefault="007639DC" w:rsidP="007639DC">
      <w:p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>Joe Krahn (Paragon Government Affairs) and Chantal Unfug (NSDA) provided a</w:t>
      </w:r>
      <w:r w:rsidR="00D521BA">
        <w:rPr>
          <w:rFonts w:cstheme="minorHAnsi"/>
          <w:sz w:val="22"/>
          <w:szCs w:val="22"/>
        </w:rPr>
        <w:t>n</w:t>
      </w:r>
      <w:r w:rsidRPr="007639DC">
        <w:rPr>
          <w:rFonts w:cstheme="minorHAnsi"/>
          <w:sz w:val="22"/>
          <w:szCs w:val="22"/>
        </w:rPr>
        <w:t xml:space="preserve"> update on federal activities:</w:t>
      </w:r>
    </w:p>
    <w:p w14:paraId="3B9D8708" w14:textId="77777777" w:rsidR="007639DC" w:rsidRPr="007639DC" w:rsidRDefault="007639DC" w:rsidP="007639DC">
      <w:pPr>
        <w:spacing w:after="0"/>
        <w:rPr>
          <w:rFonts w:cstheme="minorHAnsi"/>
          <w:b/>
          <w:bCs/>
          <w:sz w:val="22"/>
          <w:szCs w:val="22"/>
        </w:rPr>
      </w:pPr>
      <w:r w:rsidRPr="007639DC">
        <w:rPr>
          <w:rFonts w:cstheme="minorHAnsi"/>
          <w:b/>
          <w:bCs/>
          <w:sz w:val="22"/>
          <w:szCs w:val="22"/>
        </w:rPr>
        <w:t>Special District Fairness and Accessibility Act of 2026 (H.R. 2766)</w:t>
      </w:r>
    </w:p>
    <w:p w14:paraId="25521978" w14:textId="5C145EFE" w:rsidR="007639DC" w:rsidRPr="007639DC" w:rsidRDefault="007639DC" w:rsidP="007639DC">
      <w:pPr>
        <w:numPr>
          <w:ilvl w:val="0"/>
          <w:numId w:val="15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>The legislation continues to gain traction following committee advancement</w:t>
      </w:r>
      <w:r w:rsidR="007F7013">
        <w:rPr>
          <w:rFonts w:cstheme="minorHAnsi"/>
          <w:sz w:val="22"/>
          <w:szCs w:val="22"/>
        </w:rPr>
        <w:t xml:space="preserve"> 32-8.  </w:t>
      </w:r>
      <w:r w:rsidR="004E2E09">
        <w:rPr>
          <w:rFonts w:cstheme="minorHAnsi"/>
          <w:sz w:val="22"/>
          <w:szCs w:val="22"/>
        </w:rPr>
        <w:t xml:space="preserve">Freedom Caucus members were 7 of the 8 No votes although we did get 3 “no votes from 2025” to yes. </w:t>
      </w:r>
    </w:p>
    <w:p w14:paraId="59A7E915" w14:textId="38B50260" w:rsidR="007639DC" w:rsidRDefault="007639DC" w:rsidP="007639DC">
      <w:pPr>
        <w:numPr>
          <w:ilvl w:val="0"/>
          <w:numId w:val="15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>Advocacy efforts remain focused on building bipartisan support and preparing for House floor consideration</w:t>
      </w:r>
      <w:r w:rsidR="00815A75">
        <w:rPr>
          <w:rFonts w:cstheme="minorHAnsi"/>
          <w:sz w:val="22"/>
          <w:szCs w:val="22"/>
        </w:rPr>
        <w:t xml:space="preserve"> on a suspension calendar, so the vote is T’d up.  We continue to solicit cosponsors and encourage continues outreach.</w:t>
      </w:r>
    </w:p>
    <w:p w14:paraId="1A4A5907" w14:textId="0C43BF96" w:rsidR="005F3E3A" w:rsidRPr="007639DC" w:rsidRDefault="005F3E3A" w:rsidP="007639DC">
      <w:pPr>
        <w:numPr>
          <w:ilvl w:val="0"/>
          <w:numId w:val="15"/>
        </w:num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NSDA will be refreshing talking points with Manatt.</w:t>
      </w:r>
    </w:p>
    <w:p w14:paraId="059D1F00" w14:textId="63EBE747" w:rsidR="007639DC" w:rsidRPr="007639DC" w:rsidRDefault="007639DC" w:rsidP="007639DC">
      <w:pPr>
        <w:spacing w:after="0"/>
        <w:rPr>
          <w:rFonts w:cstheme="minorHAnsi"/>
          <w:sz w:val="22"/>
          <w:szCs w:val="22"/>
        </w:rPr>
      </w:pPr>
    </w:p>
    <w:p w14:paraId="77BAE41E" w14:textId="77777777" w:rsidR="007639DC" w:rsidRPr="007639DC" w:rsidRDefault="007639DC" w:rsidP="007639DC">
      <w:pPr>
        <w:spacing w:after="0"/>
        <w:rPr>
          <w:rFonts w:cstheme="minorHAnsi"/>
          <w:b/>
          <w:bCs/>
          <w:sz w:val="22"/>
          <w:szCs w:val="22"/>
        </w:rPr>
      </w:pPr>
      <w:r w:rsidRPr="007639DC">
        <w:rPr>
          <w:rFonts w:cstheme="minorHAnsi"/>
          <w:b/>
          <w:bCs/>
          <w:sz w:val="22"/>
          <w:szCs w:val="22"/>
        </w:rPr>
        <w:t>Special Districts’ Days in Washington, D.C.</w:t>
      </w:r>
    </w:p>
    <w:p w14:paraId="57CE37AD" w14:textId="77777777" w:rsidR="007639DC" w:rsidRPr="007639DC" w:rsidRDefault="007639DC" w:rsidP="007639DC">
      <w:pPr>
        <w:numPr>
          <w:ilvl w:val="0"/>
          <w:numId w:val="16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 xml:space="preserve">Dates: May 5–6, 2026 </w:t>
      </w:r>
    </w:p>
    <w:p w14:paraId="1D3ACD87" w14:textId="77777777" w:rsidR="007639DC" w:rsidRPr="007639DC" w:rsidRDefault="007639DC" w:rsidP="007639DC">
      <w:pPr>
        <w:numPr>
          <w:ilvl w:val="0"/>
          <w:numId w:val="16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 xml:space="preserve">National Special District Day: May 6, 2026 </w:t>
      </w:r>
    </w:p>
    <w:p w14:paraId="73EB7A2C" w14:textId="04C4C6F3" w:rsidR="007639DC" w:rsidRPr="007639DC" w:rsidRDefault="007639DC" w:rsidP="007639DC">
      <w:pPr>
        <w:numPr>
          <w:ilvl w:val="0"/>
          <w:numId w:val="16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 xml:space="preserve">Planning is underway for a coordinated fly-in with congressional meetings, national messaging, and partner engagement. </w:t>
      </w:r>
      <w:r w:rsidR="00F15FE8">
        <w:rPr>
          <w:rFonts w:cstheme="minorHAnsi"/>
          <w:sz w:val="22"/>
          <w:szCs w:val="22"/>
        </w:rPr>
        <w:t xml:space="preserve"> NSDA will update the DC packet and material and will </w:t>
      </w:r>
      <w:r w:rsidR="002F1A2C">
        <w:rPr>
          <w:rFonts w:cstheme="minorHAnsi"/>
          <w:sz w:val="22"/>
          <w:szCs w:val="22"/>
        </w:rPr>
        <w:t>share in advance of the meeting. Chantal will send out a participants list and will create a group chat.</w:t>
      </w:r>
    </w:p>
    <w:p w14:paraId="2BBAEACA" w14:textId="11FDF92C" w:rsidR="007639DC" w:rsidRPr="007639DC" w:rsidRDefault="007639DC" w:rsidP="007639DC">
      <w:pPr>
        <w:numPr>
          <w:ilvl w:val="0"/>
          <w:numId w:val="16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 xml:space="preserve">Members are encouraged to amplify outreach efforts </w:t>
      </w:r>
      <w:r w:rsidR="005F3E3A">
        <w:rPr>
          <w:rFonts w:cstheme="minorHAnsi"/>
          <w:sz w:val="22"/>
          <w:szCs w:val="22"/>
        </w:rPr>
        <w:t xml:space="preserve">for our inaugural “Special Districts Day” </w:t>
      </w:r>
      <w:r w:rsidRPr="007639DC">
        <w:rPr>
          <w:rFonts w:cstheme="minorHAnsi"/>
          <w:sz w:val="22"/>
          <w:szCs w:val="22"/>
        </w:rPr>
        <w:t xml:space="preserve">through coordinated communications and social media. </w:t>
      </w:r>
      <w:r w:rsidR="005F3E3A">
        <w:rPr>
          <w:rFonts w:cstheme="minorHAnsi"/>
          <w:sz w:val="22"/>
          <w:szCs w:val="22"/>
        </w:rPr>
        <w:t xml:space="preserve"> Chantal will be sending out marketing materials in April.</w:t>
      </w:r>
    </w:p>
    <w:p w14:paraId="3CCE0426" w14:textId="6C146841" w:rsidR="007639DC" w:rsidRPr="007639DC" w:rsidRDefault="007639DC" w:rsidP="007639DC">
      <w:pPr>
        <w:spacing w:after="0"/>
        <w:rPr>
          <w:rFonts w:cstheme="minorHAnsi"/>
          <w:sz w:val="22"/>
          <w:szCs w:val="22"/>
        </w:rPr>
      </w:pPr>
    </w:p>
    <w:p w14:paraId="46820B8F" w14:textId="77777777" w:rsidR="007639DC" w:rsidRPr="007639DC" w:rsidRDefault="007639DC" w:rsidP="007639DC">
      <w:pPr>
        <w:spacing w:after="0"/>
        <w:rPr>
          <w:rFonts w:cstheme="minorHAnsi"/>
          <w:b/>
          <w:bCs/>
          <w:sz w:val="22"/>
          <w:szCs w:val="22"/>
        </w:rPr>
      </w:pPr>
      <w:r w:rsidRPr="007639DC">
        <w:rPr>
          <w:rFonts w:cstheme="minorHAnsi"/>
          <w:b/>
          <w:bCs/>
          <w:sz w:val="22"/>
          <w:szCs w:val="22"/>
        </w:rPr>
        <w:t>Fly-In and Partner Engagement Updates</w:t>
      </w:r>
    </w:p>
    <w:p w14:paraId="06023A0E" w14:textId="77777777" w:rsidR="007639DC" w:rsidRPr="007639DC" w:rsidRDefault="007639DC" w:rsidP="007639DC">
      <w:pPr>
        <w:numPr>
          <w:ilvl w:val="0"/>
          <w:numId w:val="17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b/>
          <w:bCs/>
          <w:sz w:val="22"/>
          <w:szCs w:val="22"/>
        </w:rPr>
        <w:t>ASAE Community Impact Coalition Fly-In:</w:t>
      </w:r>
      <w:r w:rsidRPr="007639DC">
        <w:rPr>
          <w:rFonts w:cstheme="minorHAnsi"/>
          <w:sz w:val="22"/>
          <w:szCs w:val="22"/>
        </w:rPr>
        <w:t xml:space="preserve"> </w:t>
      </w:r>
    </w:p>
    <w:p w14:paraId="1E79DB0B" w14:textId="2749B76A" w:rsidR="007639DC" w:rsidRPr="007639DC" w:rsidRDefault="002F1A2C" w:rsidP="007639DC">
      <w:pPr>
        <w:numPr>
          <w:ilvl w:val="1"/>
          <w:numId w:val="17"/>
        </w:num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Kyle and Chantal attended per our membership in the Impact Coalition.  </w:t>
      </w:r>
      <w:r w:rsidR="007639DC" w:rsidRPr="007639DC">
        <w:rPr>
          <w:rFonts w:cstheme="minorHAnsi"/>
          <w:sz w:val="22"/>
          <w:szCs w:val="22"/>
        </w:rPr>
        <w:t>Provided valuable exposure for NSDA priorities</w:t>
      </w:r>
      <w:r w:rsidR="008907B6">
        <w:rPr>
          <w:rFonts w:cstheme="minorHAnsi"/>
          <w:sz w:val="22"/>
          <w:szCs w:val="22"/>
        </w:rPr>
        <w:t xml:space="preserve"> as an association and for association members</w:t>
      </w:r>
      <w:r w:rsidR="007639DC" w:rsidRPr="007639DC">
        <w:rPr>
          <w:rFonts w:cstheme="minorHAnsi"/>
          <w:sz w:val="22"/>
          <w:szCs w:val="22"/>
        </w:rPr>
        <w:t xml:space="preserve">. </w:t>
      </w:r>
    </w:p>
    <w:p w14:paraId="43DECE75" w14:textId="616BD1E9" w:rsidR="008907B6" w:rsidRPr="008907B6" w:rsidRDefault="008907B6" w:rsidP="008907B6">
      <w:pPr>
        <w:spacing w:after="0"/>
        <w:rPr>
          <w:rFonts w:cstheme="minorHAnsi"/>
          <w:b/>
          <w:bCs/>
          <w:sz w:val="22"/>
          <w:szCs w:val="22"/>
        </w:rPr>
      </w:pPr>
      <w:r w:rsidRPr="008907B6">
        <w:rPr>
          <w:rFonts w:cstheme="minorHAnsi"/>
          <w:b/>
          <w:bCs/>
          <w:sz w:val="22"/>
          <w:szCs w:val="22"/>
        </w:rPr>
        <w:t>Speaking engagements:</w:t>
      </w:r>
    </w:p>
    <w:p w14:paraId="43D4F210" w14:textId="3B105638" w:rsidR="007639DC" w:rsidRPr="007639DC" w:rsidRDefault="007639DC" w:rsidP="007639DC">
      <w:pPr>
        <w:numPr>
          <w:ilvl w:val="0"/>
          <w:numId w:val="17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>N</w:t>
      </w:r>
      <w:r w:rsidR="008907B6">
        <w:rPr>
          <w:rFonts w:cstheme="minorHAnsi"/>
          <w:sz w:val="22"/>
          <w:szCs w:val="22"/>
        </w:rPr>
        <w:t xml:space="preserve">ational </w:t>
      </w:r>
      <w:r w:rsidRPr="007639DC">
        <w:rPr>
          <w:rFonts w:cstheme="minorHAnsi"/>
          <w:sz w:val="22"/>
          <w:szCs w:val="22"/>
        </w:rPr>
        <w:t>A</w:t>
      </w:r>
      <w:r w:rsidR="008907B6">
        <w:rPr>
          <w:rFonts w:cstheme="minorHAnsi"/>
          <w:sz w:val="22"/>
          <w:szCs w:val="22"/>
        </w:rPr>
        <w:t xml:space="preserve">ssociation of </w:t>
      </w:r>
      <w:r w:rsidRPr="007639DC">
        <w:rPr>
          <w:rFonts w:cstheme="minorHAnsi"/>
          <w:sz w:val="22"/>
          <w:szCs w:val="22"/>
        </w:rPr>
        <w:t>C</w:t>
      </w:r>
      <w:r w:rsidR="008907B6">
        <w:rPr>
          <w:rFonts w:cstheme="minorHAnsi"/>
          <w:sz w:val="22"/>
          <w:szCs w:val="22"/>
        </w:rPr>
        <w:t xml:space="preserve">onservation </w:t>
      </w:r>
      <w:r w:rsidRPr="007639DC">
        <w:rPr>
          <w:rFonts w:cstheme="minorHAnsi"/>
          <w:sz w:val="22"/>
          <w:szCs w:val="22"/>
        </w:rPr>
        <w:t>D</w:t>
      </w:r>
      <w:r w:rsidR="008907B6">
        <w:rPr>
          <w:rFonts w:cstheme="minorHAnsi"/>
          <w:sz w:val="22"/>
          <w:szCs w:val="22"/>
        </w:rPr>
        <w:t>istricts</w:t>
      </w:r>
      <w:r w:rsidRPr="007639DC">
        <w:rPr>
          <w:rFonts w:cstheme="minorHAnsi"/>
          <w:sz w:val="22"/>
          <w:szCs w:val="22"/>
        </w:rPr>
        <w:t xml:space="preserve"> Fly-In </w:t>
      </w:r>
      <w:r w:rsidR="008907B6">
        <w:rPr>
          <w:rFonts w:cstheme="minorHAnsi"/>
          <w:sz w:val="22"/>
          <w:szCs w:val="22"/>
        </w:rPr>
        <w:t xml:space="preserve">– NSDA </w:t>
      </w:r>
      <w:r w:rsidRPr="007639DC">
        <w:rPr>
          <w:rFonts w:cstheme="minorHAnsi"/>
          <w:sz w:val="22"/>
          <w:szCs w:val="22"/>
        </w:rPr>
        <w:t xml:space="preserve">Update </w:t>
      </w:r>
      <w:r w:rsidR="008907B6">
        <w:rPr>
          <w:rFonts w:cstheme="minorHAnsi"/>
          <w:sz w:val="22"/>
          <w:szCs w:val="22"/>
        </w:rPr>
        <w:t>will be provided by</w:t>
      </w:r>
      <w:r w:rsidRPr="007639DC">
        <w:rPr>
          <w:rFonts w:cstheme="minorHAnsi"/>
          <w:sz w:val="22"/>
          <w:szCs w:val="22"/>
        </w:rPr>
        <w:t xml:space="preserve"> Liz, Manatt)</w:t>
      </w:r>
      <w:r w:rsidR="008907B6">
        <w:rPr>
          <w:rFonts w:cstheme="minorHAnsi"/>
          <w:sz w:val="22"/>
          <w:szCs w:val="22"/>
        </w:rPr>
        <w:t xml:space="preserve"> – Chantal to assist</w:t>
      </w:r>
    </w:p>
    <w:p w14:paraId="6CD767EA" w14:textId="29656530" w:rsidR="007639DC" w:rsidRPr="007639DC" w:rsidRDefault="007639DC" w:rsidP="007639DC">
      <w:pPr>
        <w:numPr>
          <w:ilvl w:val="0"/>
          <w:numId w:val="17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 xml:space="preserve">Western Fire Chiefs </w:t>
      </w:r>
      <w:r w:rsidR="001332AA">
        <w:rPr>
          <w:rFonts w:cstheme="minorHAnsi"/>
          <w:sz w:val="22"/>
          <w:szCs w:val="22"/>
        </w:rPr>
        <w:t xml:space="preserve">Fly-In - </w:t>
      </w:r>
      <w:r w:rsidRPr="007639DC">
        <w:rPr>
          <w:rFonts w:cstheme="minorHAnsi"/>
          <w:sz w:val="22"/>
          <w:szCs w:val="22"/>
        </w:rPr>
        <w:t>Ann Terry</w:t>
      </w:r>
      <w:r w:rsidR="001332AA">
        <w:rPr>
          <w:rFonts w:cstheme="minorHAnsi"/>
          <w:sz w:val="22"/>
          <w:szCs w:val="22"/>
        </w:rPr>
        <w:t xml:space="preserve"> will attend and speak.</w:t>
      </w:r>
    </w:p>
    <w:p w14:paraId="728F7D1F" w14:textId="65F0812B" w:rsidR="007639DC" w:rsidRPr="007639DC" w:rsidRDefault="007639DC" w:rsidP="007639DC">
      <w:pPr>
        <w:spacing w:after="0"/>
        <w:rPr>
          <w:rFonts w:cstheme="minorHAnsi"/>
          <w:sz w:val="22"/>
          <w:szCs w:val="22"/>
        </w:rPr>
      </w:pPr>
    </w:p>
    <w:p w14:paraId="05BFFFB5" w14:textId="77777777" w:rsidR="007639DC" w:rsidRPr="007639DC" w:rsidRDefault="007639DC" w:rsidP="007639DC">
      <w:pPr>
        <w:spacing w:after="0"/>
        <w:rPr>
          <w:rFonts w:cstheme="minorHAnsi"/>
          <w:b/>
          <w:bCs/>
          <w:sz w:val="22"/>
          <w:szCs w:val="22"/>
        </w:rPr>
      </w:pPr>
      <w:r w:rsidRPr="007639DC">
        <w:rPr>
          <w:rFonts w:cstheme="minorHAnsi"/>
          <w:b/>
          <w:bCs/>
          <w:sz w:val="22"/>
          <w:szCs w:val="22"/>
        </w:rPr>
        <w:t>Federal Grants and Compliance Updates</w:t>
      </w:r>
    </w:p>
    <w:p w14:paraId="31C17688" w14:textId="77777777" w:rsidR="007639DC" w:rsidRPr="007639DC" w:rsidRDefault="007639DC" w:rsidP="007639DC">
      <w:pPr>
        <w:numPr>
          <w:ilvl w:val="0"/>
          <w:numId w:val="18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b/>
          <w:bCs/>
          <w:sz w:val="22"/>
          <w:szCs w:val="22"/>
        </w:rPr>
        <w:t>Executive Orders &amp; SAM Registration:</w:t>
      </w:r>
      <w:r w:rsidRPr="007639DC">
        <w:rPr>
          <w:rFonts w:cstheme="minorHAnsi"/>
          <w:sz w:val="22"/>
          <w:szCs w:val="22"/>
        </w:rPr>
        <w:t xml:space="preserve"> </w:t>
      </w:r>
    </w:p>
    <w:p w14:paraId="65ED0696" w14:textId="2DEDC1C8" w:rsidR="007639DC" w:rsidRPr="007639DC" w:rsidRDefault="007639DC" w:rsidP="007639DC">
      <w:pPr>
        <w:numPr>
          <w:ilvl w:val="1"/>
          <w:numId w:val="18"/>
        </w:numPr>
        <w:spacing w:after="0"/>
        <w:rPr>
          <w:rFonts w:cstheme="minorHAnsi"/>
          <w:b/>
          <w:bCs/>
          <w:sz w:val="22"/>
          <w:szCs w:val="22"/>
        </w:rPr>
      </w:pPr>
      <w:r w:rsidRPr="007639DC">
        <w:rPr>
          <w:rFonts w:cstheme="minorHAnsi"/>
          <w:sz w:val="22"/>
          <w:szCs w:val="22"/>
        </w:rPr>
        <w:t>Ongoing challenges persist with SAM.gov registration and renewals, including delays, verification issues, and</w:t>
      </w:r>
      <w:r w:rsidR="001332AA" w:rsidRPr="00C535B0">
        <w:rPr>
          <w:rFonts w:cstheme="minorHAnsi"/>
          <w:sz w:val="22"/>
          <w:szCs w:val="22"/>
        </w:rPr>
        <w:t xml:space="preserve"> proposed</w:t>
      </w:r>
      <w:r w:rsidRPr="007639DC">
        <w:rPr>
          <w:rFonts w:cstheme="minorHAnsi"/>
          <w:sz w:val="22"/>
          <w:szCs w:val="22"/>
        </w:rPr>
        <w:t xml:space="preserve"> entity validation requirements.</w:t>
      </w:r>
      <w:r w:rsidRPr="007639DC">
        <w:rPr>
          <w:rFonts w:cstheme="minorHAnsi"/>
          <w:b/>
          <w:bCs/>
          <w:sz w:val="22"/>
          <w:szCs w:val="22"/>
        </w:rPr>
        <w:t xml:space="preserve"> </w:t>
      </w:r>
    </w:p>
    <w:p w14:paraId="512297C3" w14:textId="77777777" w:rsidR="007639DC" w:rsidRDefault="007639DC" w:rsidP="007639DC">
      <w:pPr>
        <w:numPr>
          <w:ilvl w:val="1"/>
          <w:numId w:val="18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 xml:space="preserve">Members reported confusion navigating system changes and compliance requirements. </w:t>
      </w:r>
    </w:p>
    <w:p w14:paraId="33803B34" w14:textId="7DB261BC" w:rsidR="00050AE2" w:rsidRPr="007639DC" w:rsidRDefault="00050AE2" w:rsidP="007639DC">
      <w:pPr>
        <w:numPr>
          <w:ilvl w:val="1"/>
          <w:numId w:val="18"/>
        </w:num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While other National Associations are taking a position and providing individual letters, NSDA will not at this time.</w:t>
      </w:r>
    </w:p>
    <w:p w14:paraId="3724E390" w14:textId="77777777" w:rsidR="007639DC" w:rsidRPr="007639DC" w:rsidRDefault="007639DC" w:rsidP="007639DC">
      <w:pPr>
        <w:numPr>
          <w:ilvl w:val="0"/>
          <w:numId w:val="18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b/>
          <w:bCs/>
          <w:sz w:val="22"/>
          <w:szCs w:val="22"/>
        </w:rPr>
        <w:t>Grants.gov &amp; GAO Research:</w:t>
      </w:r>
      <w:r w:rsidRPr="007639DC">
        <w:rPr>
          <w:rFonts w:cstheme="minorHAnsi"/>
          <w:sz w:val="22"/>
          <w:szCs w:val="22"/>
        </w:rPr>
        <w:t xml:space="preserve"> </w:t>
      </w:r>
    </w:p>
    <w:p w14:paraId="1D3AEF58" w14:textId="77777777" w:rsidR="007639DC" w:rsidRPr="007639DC" w:rsidRDefault="007639DC" w:rsidP="007639DC">
      <w:pPr>
        <w:numPr>
          <w:ilvl w:val="1"/>
          <w:numId w:val="18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 xml:space="preserve">The Government Accountability Office (GAO) is continuing its review of Grants.gov accessibility and processes. </w:t>
      </w:r>
    </w:p>
    <w:p w14:paraId="78FCC940" w14:textId="589A4795" w:rsidR="007639DC" w:rsidRPr="007639DC" w:rsidRDefault="007639DC" w:rsidP="007639DC">
      <w:pPr>
        <w:numPr>
          <w:ilvl w:val="1"/>
          <w:numId w:val="18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>NSDA</w:t>
      </w:r>
      <w:r w:rsidR="00745F7E">
        <w:rPr>
          <w:rFonts w:cstheme="minorHAnsi"/>
          <w:sz w:val="22"/>
          <w:szCs w:val="22"/>
        </w:rPr>
        <w:t xml:space="preserve"> and TFG</w:t>
      </w:r>
      <w:r w:rsidRPr="007639DC">
        <w:rPr>
          <w:rFonts w:cstheme="minorHAnsi"/>
          <w:sz w:val="22"/>
          <w:szCs w:val="22"/>
        </w:rPr>
        <w:t xml:space="preserve"> </w:t>
      </w:r>
      <w:r w:rsidR="00745F7E">
        <w:rPr>
          <w:rFonts w:cstheme="minorHAnsi"/>
          <w:sz w:val="22"/>
          <w:szCs w:val="22"/>
        </w:rPr>
        <w:t>will</w:t>
      </w:r>
      <w:r w:rsidRPr="007639DC">
        <w:rPr>
          <w:rFonts w:cstheme="minorHAnsi"/>
          <w:sz w:val="22"/>
          <w:szCs w:val="22"/>
        </w:rPr>
        <w:t xml:space="preserve"> provide input highlighting barriers faced by special districts, including eligibility clarity, system usability, and administrative burden. </w:t>
      </w:r>
    </w:p>
    <w:p w14:paraId="14C184A1" w14:textId="77777777" w:rsidR="007639DC" w:rsidRPr="007639DC" w:rsidRDefault="007639DC" w:rsidP="007639DC">
      <w:pPr>
        <w:numPr>
          <w:ilvl w:val="0"/>
          <w:numId w:val="18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b/>
          <w:bCs/>
          <w:sz w:val="22"/>
          <w:szCs w:val="22"/>
        </w:rPr>
        <w:t>Key Issues Identified:</w:t>
      </w:r>
      <w:r w:rsidRPr="007639DC">
        <w:rPr>
          <w:rFonts w:cstheme="minorHAnsi"/>
          <w:sz w:val="22"/>
          <w:szCs w:val="22"/>
        </w:rPr>
        <w:t xml:space="preserve"> </w:t>
      </w:r>
    </w:p>
    <w:p w14:paraId="5F09C903" w14:textId="77777777" w:rsidR="007639DC" w:rsidRPr="007639DC" w:rsidRDefault="007639DC" w:rsidP="007639DC">
      <w:pPr>
        <w:numPr>
          <w:ilvl w:val="1"/>
          <w:numId w:val="18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 xml:space="preserve">Limited access to federal funding due to inconsistent definitions </w:t>
      </w:r>
    </w:p>
    <w:p w14:paraId="15715E98" w14:textId="77777777" w:rsidR="007639DC" w:rsidRPr="007639DC" w:rsidRDefault="007639DC" w:rsidP="007639DC">
      <w:pPr>
        <w:numPr>
          <w:ilvl w:val="1"/>
          <w:numId w:val="18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 xml:space="preserve">Administrative complexity in application processes </w:t>
      </w:r>
    </w:p>
    <w:p w14:paraId="3946B347" w14:textId="77777777" w:rsidR="007639DC" w:rsidRPr="007639DC" w:rsidRDefault="007639DC" w:rsidP="007639DC">
      <w:pPr>
        <w:numPr>
          <w:ilvl w:val="1"/>
          <w:numId w:val="18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 xml:space="preserve">Need for improved technical assistance and streamlined systems </w:t>
      </w:r>
    </w:p>
    <w:p w14:paraId="6A81CEEF" w14:textId="295D259F" w:rsidR="007639DC" w:rsidRPr="007639DC" w:rsidRDefault="007639DC" w:rsidP="007639DC">
      <w:pPr>
        <w:spacing w:after="0"/>
        <w:rPr>
          <w:rFonts w:cstheme="minorHAnsi"/>
          <w:sz w:val="22"/>
          <w:szCs w:val="22"/>
        </w:rPr>
      </w:pPr>
    </w:p>
    <w:p w14:paraId="10ECA23C" w14:textId="77777777" w:rsidR="007639DC" w:rsidRPr="007639DC" w:rsidRDefault="007639DC" w:rsidP="007639DC">
      <w:pPr>
        <w:spacing w:after="0"/>
        <w:rPr>
          <w:rFonts w:cstheme="minorHAnsi"/>
          <w:b/>
          <w:bCs/>
          <w:sz w:val="22"/>
          <w:szCs w:val="22"/>
        </w:rPr>
      </w:pPr>
      <w:r w:rsidRPr="007639DC">
        <w:rPr>
          <w:rFonts w:cstheme="minorHAnsi"/>
          <w:b/>
          <w:bCs/>
          <w:sz w:val="22"/>
          <w:szCs w:val="22"/>
        </w:rPr>
        <w:t>Next Steps</w:t>
      </w:r>
    </w:p>
    <w:p w14:paraId="6118917D" w14:textId="77777777" w:rsidR="007639DC" w:rsidRPr="007639DC" w:rsidRDefault="007639DC" w:rsidP="007639DC">
      <w:pPr>
        <w:numPr>
          <w:ilvl w:val="0"/>
          <w:numId w:val="20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 xml:space="preserve">Finalize logistics and materials for Special Districts’ Days in D.C. </w:t>
      </w:r>
    </w:p>
    <w:p w14:paraId="0692635F" w14:textId="77777777" w:rsidR="007639DC" w:rsidRPr="007639DC" w:rsidRDefault="007639DC" w:rsidP="007639DC">
      <w:pPr>
        <w:numPr>
          <w:ilvl w:val="0"/>
          <w:numId w:val="20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 xml:space="preserve">Continue targeted outreach in support of H.R. 2766 </w:t>
      </w:r>
    </w:p>
    <w:p w14:paraId="38FAE9C3" w14:textId="77777777" w:rsidR="007639DC" w:rsidRPr="007639DC" w:rsidRDefault="007639DC" w:rsidP="007639DC">
      <w:pPr>
        <w:numPr>
          <w:ilvl w:val="0"/>
          <w:numId w:val="20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 xml:space="preserve">Provide additional feedback to GAO on Grants.gov barriers </w:t>
      </w:r>
    </w:p>
    <w:p w14:paraId="0CE6A4CD" w14:textId="6688B5BC" w:rsidR="007639DC" w:rsidRPr="007639DC" w:rsidRDefault="007639DC" w:rsidP="007639DC">
      <w:pPr>
        <w:numPr>
          <w:ilvl w:val="0"/>
          <w:numId w:val="20"/>
        </w:numPr>
        <w:spacing w:after="0"/>
        <w:rPr>
          <w:rFonts w:cstheme="minorHAnsi"/>
          <w:sz w:val="22"/>
          <w:szCs w:val="22"/>
        </w:rPr>
      </w:pPr>
      <w:r w:rsidRPr="007639DC">
        <w:rPr>
          <w:rFonts w:cstheme="minorHAnsi"/>
          <w:sz w:val="22"/>
          <w:szCs w:val="22"/>
        </w:rPr>
        <w:t>Support members with SAM registration guidance and federal grant navigation</w:t>
      </w:r>
      <w:r w:rsidR="00745F7E">
        <w:rPr>
          <w:rFonts w:cstheme="minorHAnsi"/>
          <w:sz w:val="22"/>
          <w:szCs w:val="22"/>
        </w:rPr>
        <w:t xml:space="preserve"> when appr</w:t>
      </w:r>
      <w:r w:rsidR="00C535B0">
        <w:rPr>
          <w:rFonts w:cstheme="minorHAnsi"/>
          <w:sz w:val="22"/>
          <w:szCs w:val="22"/>
        </w:rPr>
        <w:t>opriate</w:t>
      </w:r>
    </w:p>
    <w:p w14:paraId="63E676D8" w14:textId="77777777" w:rsidR="00327F65" w:rsidRDefault="00327F65" w:rsidP="00327F65">
      <w:pPr>
        <w:spacing w:after="0"/>
        <w:rPr>
          <w:rFonts w:cstheme="minorHAnsi"/>
          <w:sz w:val="22"/>
          <w:szCs w:val="22"/>
        </w:rPr>
      </w:pPr>
    </w:p>
    <w:sectPr w:rsidR="00327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8FE"/>
    <w:multiLevelType w:val="multilevel"/>
    <w:tmpl w:val="DE02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8550B"/>
    <w:multiLevelType w:val="multilevel"/>
    <w:tmpl w:val="A58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7170F"/>
    <w:multiLevelType w:val="multilevel"/>
    <w:tmpl w:val="852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B34931"/>
    <w:multiLevelType w:val="multilevel"/>
    <w:tmpl w:val="3F3C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AE2086"/>
    <w:multiLevelType w:val="multilevel"/>
    <w:tmpl w:val="C56A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723A5"/>
    <w:multiLevelType w:val="multilevel"/>
    <w:tmpl w:val="5C9E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329E5"/>
    <w:multiLevelType w:val="multilevel"/>
    <w:tmpl w:val="FB88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17B32"/>
    <w:multiLevelType w:val="hybridMultilevel"/>
    <w:tmpl w:val="030A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3D08C5"/>
    <w:multiLevelType w:val="multilevel"/>
    <w:tmpl w:val="4EB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005827"/>
    <w:multiLevelType w:val="multilevel"/>
    <w:tmpl w:val="3118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7ADC"/>
    <w:multiLevelType w:val="hybridMultilevel"/>
    <w:tmpl w:val="8F702FD6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46E11"/>
    <w:multiLevelType w:val="multilevel"/>
    <w:tmpl w:val="875A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D93F07"/>
    <w:multiLevelType w:val="multilevel"/>
    <w:tmpl w:val="493A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919D2"/>
    <w:multiLevelType w:val="multilevel"/>
    <w:tmpl w:val="6800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8214A8"/>
    <w:multiLevelType w:val="multilevel"/>
    <w:tmpl w:val="5CF4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AE7FD1"/>
    <w:multiLevelType w:val="multilevel"/>
    <w:tmpl w:val="890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F7751C"/>
    <w:multiLevelType w:val="multilevel"/>
    <w:tmpl w:val="F29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0C5B55"/>
    <w:multiLevelType w:val="multilevel"/>
    <w:tmpl w:val="3DB2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998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60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716951">
    <w:abstractNumId w:val="7"/>
  </w:num>
  <w:num w:numId="4" w16cid:durableId="169530246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539823">
    <w:abstractNumId w:val="11"/>
  </w:num>
  <w:num w:numId="6" w16cid:durableId="1170220847">
    <w:abstractNumId w:val="15"/>
  </w:num>
  <w:num w:numId="7" w16cid:durableId="550192229">
    <w:abstractNumId w:val="16"/>
  </w:num>
  <w:num w:numId="8" w16cid:durableId="939340486">
    <w:abstractNumId w:val="2"/>
  </w:num>
  <w:num w:numId="9" w16cid:durableId="1798525321">
    <w:abstractNumId w:val="8"/>
  </w:num>
  <w:num w:numId="10" w16cid:durableId="2144543369">
    <w:abstractNumId w:val="3"/>
  </w:num>
  <w:num w:numId="11" w16cid:durableId="278147774">
    <w:abstractNumId w:val="13"/>
  </w:num>
  <w:num w:numId="12" w16cid:durableId="817190822">
    <w:abstractNumId w:val="10"/>
  </w:num>
  <w:num w:numId="13" w16cid:durableId="840237526">
    <w:abstractNumId w:val="14"/>
  </w:num>
  <w:num w:numId="14" w16cid:durableId="1605922046">
    <w:abstractNumId w:val="17"/>
  </w:num>
  <w:num w:numId="15" w16cid:durableId="1413234123">
    <w:abstractNumId w:val="5"/>
  </w:num>
  <w:num w:numId="16" w16cid:durableId="899709023">
    <w:abstractNumId w:val="12"/>
  </w:num>
  <w:num w:numId="17" w16cid:durableId="1001547617">
    <w:abstractNumId w:val="6"/>
  </w:num>
  <w:num w:numId="18" w16cid:durableId="1540626307">
    <w:abstractNumId w:val="9"/>
  </w:num>
  <w:num w:numId="19" w16cid:durableId="1029381511">
    <w:abstractNumId w:val="4"/>
  </w:num>
  <w:num w:numId="20" w16cid:durableId="1833989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C8"/>
    <w:rsid w:val="00042FC6"/>
    <w:rsid w:val="00050AE2"/>
    <w:rsid w:val="000876E0"/>
    <w:rsid w:val="00092CA0"/>
    <w:rsid w:val="000A22CA"/>
    <w:rsid w:val="000B15CC"/>
    <w:rsid w:val="000E363D"/>
    <w:rsid w:val="000E60EF"/>
    <w:rsid w:val="001155DC"/>
    <w:rsid w:val="00115BBC"/>
    <w:rsid w:val="001332AA"/>
    <w:rsid w:val="00134AB0"/>
    <w:rsid w:val="00137BB5"/>
    <w:rsid w:val="00160B8A"/>
    <w:rsid w:val="00165E5B"/>
    <w:rsid w:val="00194A54"/>
    <w:rsid w:val="00201B7D"/>
    <w:rsid w:val="00214AF9"/>
    <w:rsid w:val="00261B0D"/>
    <w:rsid w:val="00292597"/>
    <w:rsid w:val="002C127E"/>
    <w:rsid w:val="002F1A2C"/>
    <w:rsid w:val="003052AC"/>
    <w:rsid w:val="00307C88"/>
    <w:rsid w:val="003234CD"/>
    <w:rsid w:val="00327F65"/>
    <w:rsid w:val="0035010F"/>
    <w:rsid w:val="003D2ECC"/>
    <w:rsid w:val="003D3126"/>
    <w:rsid w:val="004A4C32"/>
    <w:rsid w:val="004A57A6"/>
    <w:rsid w:val="004B2D7E"/>
    <w:rsid w:val="004E2E09"/>
    <w:rsid w:val="00512BCB"/>
    <w:rsid w:val="005877B0"/>
    <w:rsid w:val="005A7662"/>
    <w:rsid w:val="005C031C"/>
    <w:rsid w:val="005C3B42"/>
    <w:rsid w:val="005C5B0E"/>
    <w:rsid w:val="005F3E3A"/>
    <w:rsid w:val="005F7106"/>
    <w:rsid w:val="00605B69"/>
    <w:rsid w:val="0067457B"/>
    <w:rsid w:val="006822F1"/>
    <w:rsid w:val="006A5C1D"/>
    <w:rsid w:val="006B621D"/>
    <w:rsid w:val="00717EFC"/>
    <w:rsid w:val="007321C7"/>
    <w:rsid w:val="00745F7E"/>
    <w:rsid w:val="0076356D"/>
    <w:rsid w:val="007639DC"/>
    <w:rsid w:val="00775688"/>
    <w:rsid w:val="0078486F"/>
    <w:rsid w:val="007C7014"/>
    <w:rsid w:val="007F34F6"/>
    <w:rsid w:val="007F7013"/>
    <w:rsid w:val="00815A75"/>
    <w:rsid w:val="00860AB1"/>
    <w:rsid w:val="008907B6"/>
    <w:rsid w:val="008A0EAA"/>
    <w:rsid w:val="008D6B53"/>
    <w:rsid w:val="008E495C"/>
    <w:rsid w:val="00935669"/>
    <w:rsid w:val="0097578E"/>
    <w:rsid w:val="009D55EA"/>
    <w:rsid w:val="009E1A8F"/>
    <w:rsid w:val="00A00DFB"/>
    <w:rsid w:val="00A01A66"/>
    <w:rsid w:val="00A07A09"/>
    <w:rsid w:val="00A4119C"/>
    <w:rsid w:val="00A450A6"/>
    <w:rsid w:val="00A47D96"/>
    <w:rsid w:val="00A97FD1"/>
    <w:rsid w:val="00AC7E80"/>
    <w:rsid w:val="00AF1B99"/>
    <w:rsid w:val="00B33AEE"/>
    <w:rsid w:val="00B634E6"/>
    <w:rsid w:val="00B80DE3"/>
    <w:rsid w:val="00B824D3"/>
    <w:rsid w:val="00B843CD"/>
    <w:rsid w:val="00BB3CB3"/>
    <w:rsid w:val="00C47315"/>
    <w:rsid w:val="00C535B0"/>
    <w:rsid w:val="00C83667"/>
    <w:rsid w:val="00CD53B3"/>
    <w:rsid w:val="00CF17C8"/>
    <w:rsid w:val="00D20C04"/>
    <w:rsid w:val="00D214BF"/>
    <w:rsid w:val="00D521BA"/>
    <w:rsid w:val="00DA2992"/>
    <w:rsid w:val="00DA6F58"/>
    <w:rsid w:val="00DB4108"/>
    <w:rsid w:val="00DC5DC5"/>
    <w:rsid w:val="00DE55B9"/>
    <w:rsid w:val="00DF3A5B"/>
    <w:rsid w:val="00DF6FC8"/>
    <w:rsid w:val="00E06226"/>
    <w:rsid w:val="00E06756"/>
    <w:rsid w:val="00E1362B"/>
    <w:rsid w:val="00E150B2"/>
    <w:rsid w:val="00EC7EA0"/>
    <w:rsid w:val="00ED4668"/>
    <w:rsid w:val="00EE6643"/>
    <w:rsid w:val="00F066B2"/>
    <w:rsid w:val="00F15FE8"/>
    <w:rsid w:val="00F21676"/>
    <w:rsid w:val="00F6013B"/>
    <w:rsid w:val="00F93269"/>
    <w:rsid w:val="00F95268"/>
    <w:rsid w:val="00FF5EED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252B"/>
  <w15:chartTrackingRefBased/>
  <w15:docId w15:val="{5892C3AB-FE70-4E5C-AD3D-1CAA646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A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4d123d4bfbec65c9cba2b2c882b0b09b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c2417de61613e4618a2c1240b93e94bc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BA1C0-B081-4D22-A500-8F5EDEAC00A2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customXml/itemProps2.xml><?xml version="1.0" encoding="utf-8"?>
<ds:datastoreItem xmlns:ds="http://schemas.openxmlformats.org/officeDocument/2006/customXml" ds:itemID="{77B7445C-C03F-4D76-BB57-C67B99738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8E496-E8C4-4134-9349-4F723BD0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439</Words>
  <Characters>2997</Characters>
  <Application>Microsoft Office Word</Application>
  <DocSecurity>0</DocSecurity>
  <Lines>124</Lines>
  <Paragraphs>98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Unfug (NSD)</dc:creator>
  <cp:keywords/>
  <dc:description/>
  <cp:lastModifiedBy>Chantal Unfug (NSD)</cp:lastModifiedBy>
  <cp:revision>63</cp:revision>
  <dcterms:created xsi:type="dcterms:W3CDTF">2026-01-19T21:26:00Z</dcterms:created>
  <dcterms:modified xsi:type="dcterms:W3CDTF">2026-03-26T20:34:00Z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