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7E21D" w14:textId="77777777" w:rsidR="00AB6BA2" w:rsidRDefault="00AB6BA2" w:rsidP="00E701E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</w:rPr>
      </w:pPr>
    </w:p>
    <w:p w14:paraId="53B0078D" w14:textId="575CD369" w:rsidR="00AB6BA2" w:rsidRPr="007844B6" w:rsidRDefault="00BF43A4" w:rsidP="00BF43A4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</w:rPr>
      </w:pPr>
      <w:r>
        <w:rPr>
          <w:noProof/>
        </w:rPr>
        <w:drawing>
          <wp:inline distT="0" distB="0" distL="0" distR="0" wp14:anchorId="28FC6B4A" wp14:editId="006D02C3">
            <wp:extent cx="2240451" cy="766445"/>
            <wp:effectExtent l="0" t="0" r="7620" b="0"/>
            <wp:docPr id="28215155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151556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816" cy="76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  <w:t>your logo here</w:t>
      </w:r>
    </w:p>
    <w:p w14:paraId="68DBA432" w14:textId="77777777" w:rsidR="00E701E6" w:rsidRPr="007844B6" w:rsidRDefault="00E701E6" w:rsidP="005C12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4D370567" w14:textId="00FAA3CD" w:rsidR="00E701E6" w:rsidRPr="004C46BC" w:rsidRDefault="007844B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[Date]</w:t>
      </w:r>
    </w:p>
    <w:p w14:paraId="52D72831" w14:textId="77777777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2DCF99" w14:textId="77777777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81D45C" w14:textId="77777777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Honorable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__________</w:t>
      </w:r>
    </w:p>
    <w:p w14:paraId="22BC949B" w14:textId="77777777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U.S. House of Representatives</w:t>
      </w:r>
    </w:p>
    <w:p w14:paraId="379DC737" w14:textId="77777777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_____</w:t>
      </w:r>
      <w:r w:rsidR="002C307B"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House Office Building</w:t>
      </w:r>
    </w:p>
    <w:p w14:paraId="3AF058B4" w14:textId="77777777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Washington, D.C. 20515</w:t>
      </w:r>
    </w:p>
    <w:p w14:paraId="3187D56C" w14:textId="77777777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AE7ECD" w14:textId="4195CB13" w:rsidR="007844B6" w:rsidRPr="004C46BC" w:rsidRDefault="007844B6" w:rsidP="007844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RE: </w:t>
      </w:r>
      <w:r w:rsidR="00DD5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SUPPORT the</w:t>
      </w:r>
      <w:r w:rsidRPr="004C4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46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Special District </w:t>
      </w:r>
      <w:r w:rsidR="00BF43A4" w:rsidRPr="004C46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Fairness</w:t>
      </w:r>
      <w:r w:rsidR="00034F04" w:rsidRPr="004C46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and Accessibility</w:t>
      </w:r>
      <w:r w:rsidRPr="004C46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Act</w:t>
      </w:r>
      <w:r w:rsidR="00740757" w:rsidRPr="004C46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H.R.2766</w:t>
      </w:r>
    </w:p>
    <w:p w14:paraId="63E32B0C" w14:textId="77777777" w:rsidR="007844B6" w:rsidRPr="004C46BC" w:rsidRDefault="007844B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135684" w14:textId="5139DB5F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Dear </w:t>
      </w:r>
      <w:proofErr w:type="gramStart"/>
      <w:r w:rsidR="00DD5247">
        <w:rPr>
          <w:rFonts w:ascii="Times New Roman" w:eastAsia="Times New Roman" w:hAnsi="Times New Roman" w:cs="Times New Roman"/>
          <w:color w:val="000000"/>
          <w:sz w:val="24"/>
          <w:szCs w:val="24"/>
        </w:rPr>
        <w:t>Representative</w:t>
      </w:r>
      <w:proofErr w:type="gramEnd"/>
      <w:r w:rsidR="00DD5247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________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7EAEE54" w14:textId="77777777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C5E754" w14:textId="3BFAE5B4" w:rsidR="00D00A9E" w:rsidRPr="004C46BC" w:rsidRDefault="00E701E6" w:rsidP="00D00A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behalf </w:t>
      </w:r>
      <w:proofErr w:type="gramStart"/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 </w:t>
      </w:r>
      <w:r w:rsidR="008044D9"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</w:t>
      </w:r>
      <w:proofErr w:type="gramEnd"/>
      <w:r w:rsidR="008044D9"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________</w:t>
      </w:r>
      <w:r w:rsidR="008044D9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46BC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urge you </w:t>
      </w:r>
      <w:r w:rsidR="003448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cosponsor and </w:t>
      </w:r>
      <w:r w:rsidR="004C46BC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support H.R.2766</w:t>
      </w:r>
      <w:r w:rsidR="00DD524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F2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5247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46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Special District </w:t>
      </w:r>
      <w:r w:rsidR="00237CD1" w:rsidRPr="004C46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Fairness </w:t>
      </w:r>
      <w:r w:rsidR="00034F04" w:rsidRPr="004C46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and Accessibility </w:t>
      </w:r>
      <w:r w:rsidRPr="004C46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Act</w:t>
      </w:r>
      <w:r w:rsidR="004C46BC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044D9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important bipartisan bill </w:t>
      </w:r>
      <w:r w:rsidR="00DE67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which may be on the House floor </w:t>
      </w:r>
      <w:proofErr w:type="gramStart"/>
      <w:r w:rsidR="00DE67CE">
        <w:rPr>
          <w:rFonts w:ascii="Times New Roman" w:eastAsia="Times New Roman" w:hAnsi="Times New Roman" w:cs="Times New Roman"/>
          <w:color w:val="000000"/>
          <w:sz w:val="24"/>
          <w:szCs w:val="24"/>
        </w:rPr>
        <w:t>in the near future</w:t>
      </w:r>
      <w:proofErr w:type="gramEnd"/>
      <w:r w:rsidR="00DE67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8044D9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would </w:t>
      </w:r>
      <w:r w:rsidR="00D00A9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establish</w:t>
      </w:r>
      <w:r w:rsidR="008044D9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 w:rsidR="00D00A9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formal</w:t>
      </w:r>
      <w:r w:rsidR="008044D9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definition of “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special d</w:t>
      </w:r>
      <w:r w:rsidR="008044D9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istrict” </w:t>
      </w:r>
      <w:r w:rsidR="00D00A9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in federal law</w:t>
      </w:r>
      <w:r w:rsidR="00E1664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00A9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EA13EB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 w:rsidR="00D00A9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require the Office of Management and Budget (OMB) to issue guidance to </w:t>
      </w:r>
      <w:r w:rsidR="009542F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federal </w:t>
      </w:r>
      <w:r w:rsidR="00D00A9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agencies requiring special districts to be recognized as local governments. </w:t>
      </w:r>
    </w:p>
    <w:p w14:paraId="4548610D" w14:textId="77777777" w:rsidR="00D00A9E" w:rsidRPr="004C46BC" w:rsidRDefault="00D00A9E" w:rsidP="00D00A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B14E85" w14:textId="6DC487E4" w:rsidR="007844B6" w:rsidRPr="004C46BC" w:rsidRDefault="007844B6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[Brief description of your district.]</w:t>
      </w:r>
    </w:p>
    <w:p w14:paraId="5DF992E9" w14:textId="77777777" w:rsidR="007844B6" w:rsidRPr="004C46BC" w:rsidRDefault="007844B6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BFF9FB" w14:textId="5A5F3FE3" w:rsidR="009542F5" w:rsidRPr="004C46BC" w:rsidRDefault="00371626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Special districts are </w:t>
      </w:r>
      <w:r w:rsidR="00E1664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at the heart of the trust equation</w:t>
      </w:r>
      <w:r w:rsidR="00E1193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local governments created by the people of a community to deliver specialized services essential to their health, safety, economy</w:t>
      </w:r>
      <w:r w:rsidR="007844B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well-being.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0854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 w:rsidR="00180854"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Your State</w:t>
      </w:r>
      <w:r w:rsidR="00180854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E2AB0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 are over </w:t>
      </w:r>
      <w:r w:rsidR="009E2AB0"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XXX</w:t>
      </w:r>
      <w:r w:rsidR="009E2AB0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special </w:t>
      </w:r>
      <w:r w:rsidR="00D00A9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districts</w:t>
      </w:r>
      <w:r w:rsidR="00A90B9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championing local solutions and</w:t>
      </w:r>
      <w:r w:rsidR="00D00A9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42F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providing a broad range of </w:t>
      </w:r>
      <w:r w:rsidR="007844B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essential services and infrastructure</w:t>
      </w:r>
      <w:r w:rsidR="00932C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C46BC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3E5C5E2" w14:textId="77777777" w:rsidR="00E67B37" w:rsidRPr="004C46BC" w:rsidRDefault="00E67B37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E555AE" w14:textId="345A9F60" w:rsidR="009542F5" w:rsidRPr="004C46BC" w:rsidRDefault="009542F5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Despite the </w:t>
      </w:r>
      <w:r w:rsidR="007844B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significance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special </w:t>
      </w:r>
      <w:r w:rsidR="006C300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districts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612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throughout the United States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federal law lacks a consistent definition </w:t>
      </w:r>
      <w:r w:rsidR="006C300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44B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these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special purpose units of local government. As a result,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some </w:t>
      </w:r>
      <w:r w:rsidR="007844B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communities served by special districts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face challenges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accessing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federal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funding opportunities</w:t>
      </w:r>
      <w:r w:rsidR="00CF26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44B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their local service providers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commonly omitted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from the definition of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eligible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units of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local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government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</w:t>
      </w:r>
      <w:r w:rsidR="006C300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egislative proposals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authorize federal programs and funding. Moreover, special districts </w:t>
      </w:r>
      <w:r w:rsidR="006C300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lack official population figures and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</w:t>
      </w:r>
      <w:r w:rsidR="00F6612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therefore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 recognized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the 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U.S. Census Bureau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 w:rsidR="006C300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“geographic units of government.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6C300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result,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special districts </w:t>
      </w:r>
      <w:r w:rsidR="006C300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are unable to gain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access to certain resources.</w:t>
      </w:r>
    </w:p>
    <w:p w14:paraId="6914C13C" w14:textId="77777777" w:rsidR="00F66128" w:rsidRPr="004C46BC" w:rsidRDefault="00F66128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E7E636" w14:textId="6AD6E105" w:rsidR="00DB5F85" w:rsidRPr="004C46BC" w:rsidRDefault="00F66128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Sponsored by Representatives Pat Fallon (R-TX)</w:t>
      </w:r>
      <w:r w:rsidR="002C307B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Brittan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y Pettersen (D-CO)</w:t>
      </w:r>
      <w:r w:rsidR="004C46BC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, the</w:t>
      </w:r>
      <w:r w:rsidR="002E01F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46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Special District </w:t>
      </w:r>
      <w:r w:rsidR="002E01F5" w:rsidRPr="004C46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Fairness </w:t>
      </w:r>
      <w:r w:rsidR="00DE67C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and Accessibility </w:t>
      </w:r>
      <w:r w:rsidRPr="004C46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Act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represents</w:t>
      </w:r>
      <w:proofErr w:type="gramEnd"/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="006005D0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bipartisan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effort </w:t>
      </w:r>
      <w:r w:rsidR="006005D0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designed to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ensure that special districts </w:t>
      </w:r>
      <w:r w:rsidR="006005D0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have the same access to federal </w:t>
      </w:r>
      <w:r w:rsidR="00085F52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programs</w:t>
      </w:r>
      <w:r w:rsidR="006005D0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other units of local government. </w:t>
      </w:r>
      <w:r w:rsidR="004C46BC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While often some of the smallest units of governments that interface with your constituents, special districts provide core and important services to the American public every single day. 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Again, we urge you to cosponsor </w:t>
      </w:r>
      <w:r w:rsidR="003448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DD5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vote </w:t>
      </w:r>
      <w:r w:rsidR="003448EA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DD5247">
        <w:rPr>
          <w:rFonts w:ascii="Times New Roman" w:eastAsia="Times New Roman" w:hAnsi="Times New Roman" w:cs="Times New Roman"/>
          <w:color w:val="000000"/>
          <w:sz w:val="24"/>
          <w:szCs w:val="24"/>
        </w:rPr>
        <w:t>yes</w:t>
      </w:r>
      <w:r w:rsidR="003448EA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DD5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</w:t>
      </w:r>
      <w:r w:rsidR="00DD5247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important </w:t>
      </w:r>
      <w:r w:rsidR="004C46BC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legislation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A779209" w14:textId="77777777" w:rsidR="00C97A6F" w:rsidRPr="004C46BC" w:rsidRDefault="00C97A6F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42959F" w14:textId="372E3FFD" w:rsidR="00C97A6F" w:rsidRPr="004C46BC" w:rsidRDefault="007844B6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Respectfully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172D32D" w14:textId="77777777" w:rsidR="00DB5F85" w:rsidRPr="004C46BC" w:rsidRDefault="00DB5F85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1C13BB" w14:textId="7706B561" w:rsidR="00DB5F85" w:rsidRPr="004C46BC" w:rsidRDefault="00AF36FC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[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Name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2C307B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8F0BC7A" w14:textId="3EE8D0FD" w:rsidR="00DB5F85" w:rsidRPr="004C46BC" w:rsidRDefault="00AF36FC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[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Title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2C307B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67B7E15" w14:textId="77777777" w:rsidR="00DB5F85" w:rsidRPr="00C54024" w:rsidRDefault="00DB5F85" w:rsidP="009542F5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11F862E6" w14:textId="50835EF9" w:rsidR="004C46BC" w:rsidRPr="004C46BC" w:rsidRDefault="00DB5F85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6BC">
        <w:rPr>
          <w:rFonts w:ascii="Times New Roman" w:eastAsia="Times New Roman" w:hAnsi="Times New Roman" w:cs="Times New Roman"/>
          <w:color w:val="000000"/>
          <w:sz w:val="20"/>
          <w:szCs w:val="20"/>
        </w:rPr>
        <w:t>cc:</w:t>
      </w:r>
      <w:r w:rsidRPr="004C46B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6AA0C10B" w14:textId="5ADF4E7F" w:rsidR="00DB5F85" w:rsidRPr="004C46BC" w:rsidRDefault="00DB5F85" w:rsidP="004C46BC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6BC">
        <w:rPr>
          <w:rFonts w:ascii="Times New Roman" w:eastAsia="Times New Roman" w:hAnsi="Times New Roman" w:cs="Times New Roman"/>
          <w:color w:val="000000"/>
          <w:sz w:val="20"/>
          <w:szCs w:val="20"/>
        </w:rPr>
        <w:t>Representative Pat Fallon</w:t>
      </w:r>
    </w:p>
    <w:p w14:paraId="253590A0" w14:textId="43D34863" w:rsidR="008600CA" w:rsidRPr="004C46BC" w:rsidRDefault="00DB5F85" w:rsidP="00D00A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6B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Representative</w:t>
      </w:r>
      <w:r w:rsidR="002C307B" w:rsidRPr="004C46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Brittan</w:t>
      </w:r>
      <w:r w:rsidRPr="004C46BC">
        <w:rPr>
          <w:rFonts w:ascii="Times New Roman" w:eastAsia="Times New Roman" w:hAnsi="Times New Roman" w:cs="Times New Roman"/>
          <w:color w:val="000000"/>
          <w:sz w:val="20"/>
          <w:szCs w:val="20"/>
        </w:rPr>
        <w:t>y Pettersen</w:t>
      </w:r>
    </w:p>
    <w:p w14:paraId="33FEB914" w14:textId="61F4276C" w:rsidR="004C46BC" w:rsidRPr="004C46BC" w:rsidRDefault="004C46BC" w:rsidP="004C46BC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6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National Special Districts Association </w:t>
      </w:r>
    </w:p>
    <w:p w14:paraId="0755843B" w14:textId="1B8CC72C" w:rsidR="004C46BC" w:rsidRPr="004C46BC" w:rsidRDefault="004C46BC" w:rsidP="004C46BC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6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Paragon Government Relations </w:t>
      </w:r>
    </w:p>
    <w:p w14:paraId="1F091AC1" w14:textId="5CD566AC" w:rsidR="00AF36FC" w:rsidRPr="004C46BC" w:rsidRDefault="00AF36FC" w:rsidP="00D00A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C46B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sectPr w:rsidR="00AF36FC" w:rsidRPr="004C46BC" w:rsidSect="00C97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21133" w14:textId="77777777" w:rsidR="006559EA" w:rsidRDefault="006559EA" w:rsidP="007844B6">
      <w:pPr>
        <w:spacing w:after="0" w:line="240" w:lineRule="auto"/>
      </w:pPr>
      <w:r>
        <w:separator/>
      </w:r>
    </w:p>
  </w:endnote>
  <w:endnote w:type="continuationSeparator" w:id="0">
    <w:p w14:paraId="3CDA1C8C" w14:textId="77777777" w:rsidR="006559EA" w:rsidRDefault="006559EA" w:rsidP="0078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1C93C" w14:textId="77777777" w:rsidR="006559EA" w:rsidRDefault="006559EA" w:rsidP="007844B6">
      <w:pPr>
        <w:spacing w:after="0" w:line="240" w:lineRule="auto"/>
      </w:pPr>
      <w:r>
        <w:separator/>
      </w:r>
    </w:p>
  </w:footnote>
  <w:footnote w:type="continuationSeparator" w:id="0">
    <w:p w14:paraId="182FE03A" w14:textId="77777777" w:rsidR="006559EA" w:rsidRDefault="006559EA" w:rsidP="007844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1A6"/>
    <w:rsid w:val="00034F04"/>
    <w:rsid w:val="00085F52"/>
    <w:rsid w:val="001771A6"/>
    <w:rsid w:val="00180854"/>
    <w:rsid w:val="00187447"/>
    <w:rsid w:val="002002B3"/>
    <w:rsid w:val="00237CD1"/>
    <w:rsid w:val="002C307B"/>
    <w:rsid w:val="002E01F5"/>
    <w:rsid w:val="002E7058"/>
    <w:rsid w:val="00301FDE"/>
    <w:rsid w:val="003448EA"/>
    <w:rsid w:val="00352DAE"/>
    <w:rsid w:val="00365384"/>
    <w:rsid w:val="00371626"/>
    <w:rsid w:val="0042445E"/>
    <w:rsid w:val="00482C94"/>
    <w:rsid w:val="004C46BC"/>
    <w:rsid w:val="00527BA7"/>
    <w:rsid w:val="005744AA"/>
    <w:rsid w:val="005C120C"/>
    <w:rsid w:val="006005D0"/>
    <w:rsid w:val="006559EA"/>
    <w:rsid w:val="00663BE8"/>
    <w:rsid w:val="006C3008"/>
    <w:rsid w:val="00740757"/>
    <w:rsid w:val="007844B6"/>
    <w:rsid w:val="008044D9"/>
    <w:rsid w:val="00832C25"/>
    <w:rsid w:val="008600CA"/>
    <w:rsid w:val="008A4E79"/>
    <w:rsid w:val="00932C31"/>
    <w:rsid w:val="009542F5"/>
    <w:rsid w:val="009B0F79"/>
    <w:rsid w:val="009C10D5"/>
    <w:rsid w:val="009E2AB0"/>
    <w:rsid w:val="00A90B96"/>
    <w:rsid w:val="00AA7DE5"/>
    <w:rsid w:val="00AB6BA2"/>
    <w:rsid w:val="00AF36FC"/>
    <w:rsid w:val="00B42A4B"/>
    <w:rsid w:val="00B540CD"/>
    <w:rsid w:val="00BA6A41"/>
    <w:rsid w:val="00BF32F2"/>
    <w:rsid w:val="00BF43A4"/>
    <w:rsid w:val="00C54024"/>
    <w:rsid w:val="00C97A6F"/>
    <w:rsid w:val="00CB499E"/>
    <w:rsid w:val="00CF26E4"/>
    <w:rsid w:val="00D00A9E"/>
    <w:rsid w:val="00DB5F85"/>
    <w:rsid w:val="00DD5247"/>
    <w:rsid w:val="00DE67CE"/>
    <w:rsid w:val="00E11938"/>
    <w:rsid w:val="00E1664E"/>
    <w:rsid w:val="00E67B37"/>
    <w:rsid w:val="00E701E6"/>
    <w:rsid w:val="00E96733"/>
    <w:rsid w:val="00EA13EB"/>
    <w:rsid w:val="00EF2DBF"/>
    <w:rsid w:val="00F66128"/>
    <w:rsid w:val="00FA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0A938"/>
  <w15:chartTrackingRefBased/>
  <w15:docId w15:val="{5BEE746D-9135-4113-9C87-854A5D9D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4B6"/>
  </w:style>
  <w:style w:type="paragraph" w:styleId="Footer">
    <w:name w:val="footer"/>
    <w:basedOn w:val="Normal"/>
    <w:link w:val="FooterChar"/>
    <w:uiPriority w:val="99"/>
    <w:unhideWhenUsed/>
    <w:rsid w:val="00784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4B6"/>
  </w:style>
  <w:style w:type="character" w:styleId="CommentReference">
    <w:name w:val="annotation reference"/>
    <w:basedOn w:val="DefaultParagraphFont"/>
    <w:uiPriority w:val="99"/>
    <w:semiHidden/>
    <w:unhideWhenUsed/>
    <w:rsid w:val="00DE6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7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7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7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C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27B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HTG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Krahn</dc:creator>
  <cp:keywords/>
  <dc:description/>
  <cp:lastModifiedBy>Jeffrey Thorsby</cp:lastModifiedBy>
  <cp:revision>3</cp:revision>
  <dcterms:created xsi:type="dcterms:W3CDTF">2025-10-02T15:40:00Z</dcterms:created>
  <dcterms:modified xsi:type="dcterms:W3CDTF">2025-10-02T15:42:00Z</dcterms:modified>
</cp:coreProperties>
</file>